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vertAlign w:val="baseline"/>
          <w:lang w:val="en-US" w:eastAsia="zh-CN"/>
        </w:rPr>
        <w:t>附件3</w:t>
      </w:r>
    </w:p>
    <w:p>
      <w:pPr>
        <w:ind w:firstLine="442" w:firstLineChars="100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同志近五年年度考核情况证明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  <w:t>单位（公章）：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73"/>
        <w:gridCol w:w="1773"/>
        <w:gridCol w:w="1773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合格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优秀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2015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2016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2017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2018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2019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单位主要负责人签字：              经办人签字: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2020年  月  日</w:t>
      </w: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913A4"/>
    <w:rsid w:val="5153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2020-09-23T08:27:00Z</dcterms:created>
  <dc:creator>Dell</dc:creator>
  <cp:lastModifiedBy>月之君</cp:lastModifiedBy>
  <dcterms:modified xsi:type="dcterms:W3CDTF">2020-09-23T08:46:09Z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