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569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6A631A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48D8D2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01F9E4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C594AD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年政府信息公开工作年度报告</w:t>
      </w:r>
    </w:p>
    <w:p w14:paraId="4F32737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1AC56F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根据《中华人民共和国政府信息公开条例》（以下简称《条例》）及上级政府信息公开工作有关规定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长庆镇人民政府信息公开工作领导小组办公室编制了长庆镇2025年政府信息公开工作年度报告。全文包括总体情况、主动公开政府信息情况、收到和处理政府信息公开申请情况、政府信息公开行政复议、行政诉讼情况、信息处理费收取情况、存在的主要问题及改进措施、其他需要报告的事项等内容。本报告中所列数据的统计时限自2025年1月1日至2025年12月31日。本报告电子版公开在县政府门户网站（http://www.yongtai.gov.cn）。如有疑问请与永泰县长庆镇人民政府党建办联系（地址：永泰县长庆镇镇府路67号；邮编：350706；联系电话：0591-24612205；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instrText xml:space="preserve"> HYPERLINK "mailto:%EF%BC%88cqzrmzf110@163.com%EF%BC%89%E3%80%82"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hint="eastAsia" w:ascii="仿宋_GB2312" w:hAnsi="宋体" w:eastAsia="仿宋_GB2312" w:cs="仿宋_GB2312"/>
          <w:i w:val="0"/>
          <w:iCs w:val="0"/>
          <w:caps w:val="0"/>
          <w:color w:val="0000FF"/>
          <w:spacing w:val="0"/>
          <w:sz w:val="32"/>
          <w:szCs w:val="32"/>
        </w:rPr>
        <w:t>cqzrmzf110@163.com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</w:p>
    <w:p w14:paraId="68E9E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4B89FE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长庆镇认真学习贯彻落实永泰县人民政府办公室《关于编制公布2025年政府信息公开工作年度报告有关事项的通知》文件精神，坚持以公开为常态、不公开为例外，紧密围绕全镇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中心工作及群众关切，不断深化公开内容，规范公开流程，优化公开平台，强化监督保障，持续推进政府信息公开工作制度化、规范化、常态化，有效提升了政府工作的透明度和公信力。今年，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全镇各公开单位共主动公开政府信息达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条，受理依申请信息0件。</w:t>
      </w:r>
    </w:p>
    <w:p w14:paraId="08121D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（一）主动公开</w:t>
      </w:r>
    </w:p>
    <w:p w14:paraId="25D3AA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1.主动公开政府信息的数量。2025年，我镇在信息公开平台主动公开政府信息累计18条，我镇历年累计主动公开政府信息145条。</w:t>
      </w:r>
    </w:p>
    <w:p w14:paraId="2527DD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主动公开政府信息的类型。2025年，我镇信息公开平台主动公开政府信息中：机构职能类信息18条，政策、规范性文件类信息0条，规划计划类信息0条，行政许可类信息0条，重大建设项目信息0条，为民办实事类信息0条，民政扶贫救灾社会保障就业类信息0条，国土资源城乡建设环保能源类信息0条，科教文体卫生类信息0条，安全生产、应急管理类信息0条，其他类信息0条。</w:t>
      </w:r>
    </w:p>
    <w:p w14:paraId="1C5430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（二）依申请政府信息公开办理情况</w:t>
      </w:r>
    </w:p>
    <w:p w14:paraId="4BED63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2025年全镇累计受理依申请公开政府信息0件。</w:t>
      </w:r>
    </w:p>
    <w:p w14:paraId="6F20FF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（三）政府信息管理情况</w:t>
      </w:r>
    </w:p>
    <w:p w14:paraId="70642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强化组织领导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坚持党对政务工作的全面领导，明确政务公开的内容、形式和制度，构建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主要领导负总责、分管领导具体抓、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经办人员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落实的工作格局。定期召开会议研究部署，确保责任到位、人员到位、措施到位。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健全管理制度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系统梳理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政府信息公开指南、目录、流程及保密审查、依申请公开办理等系列制度，确保信息发布、审核、管理有章可循。严格执行信息公开前保密审查机制，全年未发生泄密事件。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规范信息管理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加强对政府信息的全生命周期管理，对规范性文件等重要政务信息进行集中统一管理，建立完善台账。持续推进基层政务公开标准化规范化建设，对照标准目录，动态更新公开内容。</w:t>
      </w:r>
    </w:p>
    <w:p w14:paraId="696FC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221D8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优化线上平台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充分发挥政府网站作为信息公开第一平台的作用，不断优化栏目设置，提升用户体验。加强“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长庆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镇人民政府”微信公众号等政务新媒体建设与管理，及时发布权威信息、解读政策、回应关切，扩大传播力和影响力。严格落实信息发布“三审三校”制度，确保内容准确、导向正确。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拓展线下渠道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规范建设镇、村政务公开栏，及时公开与群众切身利益密切相关的信息。利用便民服务大厅、电子显示屏等载体，提供信息公开查阅和咨询服务。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加强平台监管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定期对政府网站和政务新媒体运行情况进行检查，确保平台安全、稳定、高效运行。</w:t>
      </w:r>
    </w:p>
    <w:p w14:paraId="4BC68B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（五）监督保障情况</w:t>
      </w:r>
    </w:p>
    <w:p w14:paraId="6B364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完善考核机制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将政务公开工作纳入年度绩效考核体系，细化考核标准，定期开展自查自评与监督检查，以考核促落实、提效能。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加强队伍建设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定期组织政务公开业务培训，学习新条例、新要求，提升工作人员的政策把握能力和业务操作水平。落实AB岗工作制度，保障工作的连续性和稳定性。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畅通反馈渠道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公开投诉举报电话和邮箱，主动接受社会公众和新闻媒体的监督。对反映的问题及时核查处理，不断改进工作。</w:t>
      </w:r>
    </w:p>
    <w:p w14:paraId="096BAC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40BD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C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4BAC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0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6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D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4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02EB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5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0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F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8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2A8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F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46E2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F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9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543C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F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C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87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6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64A0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7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D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810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C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51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5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D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155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2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1AFC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B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2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657B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6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5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45A46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964"/>
        <w:gridCol w:w="2741"/>
        <w:gridCol w:w="757"/>
        <w:gridCol w:w="757"/>
        <w:gridCol w:w="757"/>
        <w:gridCol w:w="757"/>
        <w:gridCol w:w="757"/>
        <w:gridCol w:w="757"/>
        <w:gridCol w:w="757"/>
      </w:tblGrid>
      <w:tr w14:paraId="1CEEF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4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9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4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65F0C0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4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2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7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2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75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5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4CDD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4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F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2B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5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E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39C5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C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F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D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75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0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D7B8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9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0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A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F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0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A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C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98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61AE3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E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4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9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B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0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8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7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4C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694C1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D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0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8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2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8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D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9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C5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59D7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6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0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8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E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0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A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2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B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2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795F4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18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B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69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D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C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9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6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A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2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A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68AEA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C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17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8F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C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6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A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4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7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6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A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89DB4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7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AC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83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9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D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F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B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7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9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F8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D713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6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E9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E5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9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2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D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C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2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7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4E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30F2D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8F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0D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6F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F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7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B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7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2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5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004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3F09F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3D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7F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F7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A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F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4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B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5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A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E5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FDB4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9F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EC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9A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7.属于行政执法案件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C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C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6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8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E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E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1C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DA3A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C5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2F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0A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0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0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0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D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F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9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C4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DB2B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C8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F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C3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D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7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8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4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6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A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08EFA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00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16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C3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3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8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8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3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6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3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B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584E0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C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3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1E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2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7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4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A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0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AD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5FF44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7F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4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A9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6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2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0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8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3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C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16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2167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0E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47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4B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E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F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F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3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E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B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AA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6DDF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5B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4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55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7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F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3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8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4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2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31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D9F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F5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88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D7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1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2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2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8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C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1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7F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6BFF6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8A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2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C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D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0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F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2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C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4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E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1579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87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A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9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E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B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7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B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C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F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8A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A86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FAD2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BF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D6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7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8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7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2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2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F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6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64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D23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9B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73565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CF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7A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A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6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7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F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0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4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5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1A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0662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A4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1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6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5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7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A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0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E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F1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BCFF2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0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3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F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0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3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6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6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BC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116F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4"/>
        <w:tblW w:w="108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722"/>
        <w:gridCol w:w="722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14:paraId="555CEE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2" w:hRule="atLeast"/>
          <w:jc w:val="center"/>
        </w:trPr>
        <w:tc>
          <w:tcPr>
            <w:tcW w:w="36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723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0889F8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7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7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7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6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6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52F4DC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B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0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F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1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F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A9E7B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2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4F3C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五、信息处理费收取情况</w:t>
      </w:r>
    </w:p>
    <w:tbl>
      <w:tblPr>
        <w:tblStyle w:val="4"/>
        <w:tblW w:w="905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4"/>
        <w:gridCol w:w="2077"/>
        <w:gridCol w:w="2100"/>
        <w:gridCol w:w="2475"/>
      </w:tblGrid>
      <w:tr w14:paraId="6A2F78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通知收取件数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通知收取金额</w:t>
            </w:r>
          </w:p>
          <w:p w14:paraId="3BF6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实际收取金额</w:t>
            </w:r>
          </w:p>
          <w:p w14:paraId="6123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755D85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信息处理费收取情况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A6F64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六、政府信息公开工作存在的主要问题及改进措施</w:t>
      </w:r>
    </w:p>
    <w:p w14:paraId="1086D2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（一）工作中存在的主要问题</w:t>
      </w:r>
    </w:p>
    <w:p w14:paraId="705A30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一是思想认识与责任落实有待深化。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部分干部对新时代政务公开工作的重要性、紧迫性认识不够到位，主动公开的自觉性和责任感有待进一步提升。</w:t>
      </w:r>
    </w:p>
    <w:p w14:paraId="71EE2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二是政策解读与信息质量有待优化。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当前信息发布后的解读环节相对薄弱，存在解读内容较为笼统、与政策文件关联度不够紧密、语言不够通俗易懂等问题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信息的可及性和实用性需要进一步增强。</w:t>
      </w:r>
    </w:p>
    <w:p w14:paraId="7F6CA9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三是平台渠道与宣传效果有待拓展。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在公开渠道的建设和运用上，创新意识和能力仍需加强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信息公开与政策宣传的渗透力、感染力不足，导致部分公开信息知晓率不高、宣传效果“不入心”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 w14:paraId="2FFFA0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（二）具体解决办法和改进措施</w:t>
      </w:r>
    </w:p>
    <w:p w14:paraId="1173F6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一是强化制度保障，健全长效机制。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严格执行信息“生成即公开”原则，推动政务公开与业务工作深度融合。完善监督检查机制，依据考核标准开展定期检查与随机抽查，确保公开信息及时、准确、规范。</w:t>
      </w:r>
    </w:p>
    <w:p w14:paraId="171B43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二是建强人才队伍，夯实工作基础。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入学习贯彻习近平总书记关于政务公开工作的重要指示精神，将《中华人民共和国政府信息公开条例》等内容纳入年度培训重点，通过线上线下相结合方式组织开展专题培训，持续提升工作人员专业素养与业务能力。</w:t>
      </w:r>
    </w:p>
    <w:p w14:paraId="09EC4A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三是创新方式方法，提升公开实效。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紧密围绕中心工作与长庆实际，积极探索政务公开新路径、新方法。充分发挥新媒体平台优势，拓宽公开覆盖面，推动政策信息精准直达、通俗易懂，切实增强政务公开的传播力、引导力、影响力。</w:t>
      </w:r>
    </w:p>
    <w:p w14:paraId="6838D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8C2B9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021A7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311A46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永泰县长庆镇人民政府</w:t>
      </w:r>
    </w:p>
    <w:p w14:paraId="2B3DDFE2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2026年1月6日  </w:t>
      </w:r>
    </w:p>
    <w:p w14:paraId="17C417C4"/>
    <w:p w14:paraId="4966D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65A42"/>
    <w:rsid w:val="077A78A0"/>
    <w:rsid w:val="145A514B"/>
    <w:rsid w:val="14D65A42"/>
    <w:rsid w:val="27B16DAB"/>
    <w:rsid w:val="3B6E5E4F"/>
    <w:rsid w:val="47764907"/>
    <w:rsid w:val="6393497A"/>
    <w:rsid w:val="68CE4306"/>
    <w:rsid w:val="6AC6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方正小标宋简体"/>
      <w:sz w:val="36"/>
      <w:lang w:val="en-US" w:eastAsia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三角牌"/>
    <w:basedOn w:val="1"/>
    <w:qFormat/>
    <w:uiPriority w:val="0"/>
    <w:pPr>
      <w:spacing w:line="360" w:lineRule="auto"/>
      <w:ind w:left="0"/>
      <w:jc w:val="center"/>
    </w:pPr>
    <w:rPr>
      <w:rFonts w:ascii="Times New Roman" w:hAnsi="Times New Roman" w:eastAsia="楷体"/>
      <w:sz w:val="27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2cf15242-b019-4259-be40-b8b272f812b6</errorID>
      <errorWord>文件精神</errorWord>
      <group>L1_AI</group>
      <groupName>深度校对</groupName>
      <ability>L2_AI_Grammar</ability>
      <abilityName>语法纠错</abilityName>
      <candidateList>
        <item>精神</item>
      </candidateList>
      <explain/>
      <paraID>4B89FE7D</paraID>
      <start>53</start>
      <end>57</end>
      <status>ignored</status>
      <modifiedWord/>
      <trackRevisions>false</trackRevisions>
    </reviewItem>
    <reviewItem>
      <errorID>9cd29be2-1531-4f49-ace3-1be6b4083cdb</errorID>
      <errorWord>灾</errorWord>
      <group>L1_Word</group>
      <groupName>字词问题</groupName>
      <ability>L2_Typo</ability>
      <abilityName>字词错误</abilityName>
      <candidateList>
        <item>灾和</item>
      </candidateList>
      <explain/>
      <paraID>2527DD1C</paraID>
      <start>110</start>
      <end>111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bb276f-6fe8-42c2-bb13-b332eb986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3051</Words>
  <Characters>3166</Characters>
  <Lines>0</Lines>
  <Paragraphs>0</Paragraphs>
  <TotalTime>33</TotalTime>
  <ScaleCrop>false</ScaleCrop>
  <LinksUpToDate>false</LinksUpToDate>
  <CharactersWithSpaces>3170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2026-01-06T07:44:00Z</dcterms:created>
  <dc:creator>长庆镇</dc:creator>
  <cp:lastModifiedBy>长庆镇</cp:lastModifiedBy>
  <cp:lastPrinted>2026-01-07T07:34:00Z</cp:lastPrinted>
  <dcterms:modified xsi:type="dcterms:W3CDTF">2026-01-07T08:25:47Z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DFA77F8BC4C74618A1DC9085B85BEF46_11</vt:lpwstr>
  </property>
  <property fmtid="{D5CDD505-2E9C-101B-9397-08002B2CF9AE}" pid="4" name="KSOTemplateDocerSaveRecord">
    <vt:lpwstr>eyJoZGlkIjoiY2NmMjUyOTVkODk4MDlmNTZmNDdkY2Y3ZjU4NDZkMmUiLCJ1c2VySWQiOiIyMDcwNjIyOTcifQ==</vt:lpwstr>
  </property>
</Properties>
</file>