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FE464">
      <w:pPr>
        <w:pStyle w:val="14"/>
        <w:spacing w:line="550" w:lineRule="exact"/>
        <w:ind w:firstLine="44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全市中小学体育与健康课公示网址汇总表</w:t>
      </w:r>
    </w:p>
    <w:p w14:paraId="33B9A4A0">
      <w:pPr>
        <w:pStyle w:val="14"/>
        <w:spacing w:line="550" w:lineRule="exact"/>
        <w:ind w:firstLine="1920" w:firstLineChars="8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24"/>
          <w:szCs w:val="24"/>
          <w:lang w:eastAsia="zh-CN"/>
        </w:rPr>
        <w:t>永泰县</w:t>
      </w:r>
      <w:r>
        <w:rPr>
          <w:rFonts w:hint="eastAsia" w:ascii="仿宋" w:hAnsi="仿宋" w:eastAsia="仿宋" w:cs="仿宋_GB2312"/>
          <w:sz w:val="24"/>
          <w:szCs w:val="24"/>
        </w:rPr>
        <w:t xml:space="preserve">县教育局（盖章）  </w:t>
      </w:r>
      <w:r>
        <w:rPr>
          <w:rFonts w:hint="eastAsia" w:ascii="仿宋" w:hAnsi="仿宋" w:eastAsia="仿宋" w:cs="仿宋_GB2312"/>
          <w:sz w:val="32"/>
          <w:szCs w:val="32"/>
        </w:rPr>
        <w:t xml:space="preserve">         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72"/>
        <w:gridCol w:w="2610"/>
        <w:gridCol w:w="1515"/>
        <w:gridCol w:w="3103"/>
        <w:gridCol w:w="1294"/>
        <w:gridCol w:w="1012"/>
        <w:gridCol w:w="1688"/>
        <w:gridCol w:w="965"/>
      </w:tblGrid>
      <w:tr w14:paraId="0825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 w14:paraId="73ED4EDC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序号</w:t>
            </w:r>
          </w:p>
        </w:tc>
        <w:tc>
          <w:tcPr>
            <w:tcW w:w="1172" w:type="dxa"/>
            <w:vAlign w:val="center"/>
          </w:tcPr>
          <w:p w14:paraId="71F74BB9">
            <w:pPr>
              <w:pStyle w:val="14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县（市）区</w:t>
            </w:r>
          </w:p>
        </w:tc>
        <w:tc>
          <w:tcPr>
            <w:tcW w:w="2610" w:type="dxa"/>
            <w:vAlign w:val="center"/>
          </w:tcPr>
          <w:p w14:paraId="3720F783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学校</w:t>
            </w:r>
          </w:p>
        </w:tc>
        <w:tc>
          <w:tcPr>
            <w:tcW w:w="1515" w:type="dxa"/>
            <w:vAlign w:val="center"/>
          </w:tcPr>
          <w:p w14:paraId="06C42772">
            <w:pPr>
              <w:pStyle w:val="14"/>
              <w:spacing w:line="400" w:lineRule="exact"/>
              <w:ind w:firstLine="0" w:firstLineChars="0"/>
              <w:jc w:val="both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公示官网名称（微信公众号、官网等）</w:t>
            </w:r>
          </w:p>
        </w:tc>
        <w:tc>
          <w:tcPr>
            <w:tcW w:w="3103" w:type="dxa"/>
            <w:vAlign w:val="center"/>
          </w:tcPr>
          <w:p w14:paraId="2E2A0580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公示网址</w:t>
            </w:r>
          </w:p>
        </w:tc>
        <w:tc>
          <w:tcPr>
            <w:tcW w:w="1294" w:type="dxa"/>
            <w:vAlign w:val="center"/>
          </w:tcPr>
          <w:p w14:paraId="1D21C51C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监督电话</w:t>
            </w:r>
          </w:p>
        </w:tc>
        <w:tc>
          <w:tcPr>
            <w:tcW w:w="1012" w:type="dxa"/>
            <w:vAlign w:val="center"/>
          </w:tcPr>
          <w:p w14:paraId="33939332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联系人</w:t>
            </w:r>
          </w:p>
        </w:tc>
        <w:tc>
          <w:tcPr>
            <w:tcW w:w="1688" w:type="dxa"/>
            <w:vAlign w:val="center"/>
          </w:tcPr>
          <w:p w14:paraId="3F82BEB4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联系电话</w:t>
            </w:r>
          </w:p>
        </w:tc>
        <w:tc>
          <w:tcPr>
            <w:tcW w:w="965" w:type="dxa"/>
            <w:vAlign w:val="center"/>
          </w:tcPr>
          <w:p w14:paraId="15DADB8E">
            <w:pPr>
              <w:pStyle w:val="14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备注</w:t>
            </w:r>
          </w:p>
        </w:tc>
      </w:tr>
      <w:tr w14:paraId="7AAEE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815" w:type="dxa"/>
          </w:tcPr>
          <w:p w14:paraId="25957DCF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72" w:type="dxa"/>
          </w:tcPr>
          <w:p w14:paraId="73084809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  <w:lang w:eastAsia="zh-CN"/>
              </w:rPr>
            </w:pPr>
          </w:p>
        </w:tc>
        <w:tc>
          <w:tcPr>
            <w:tcW w:w="2610" w:type="dxa"/>
          </w:tcPr>
          <w:p w14:paraId="1FC0794F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富泉民族中心小学</w:t>
            </w:r>
          </w:p>
        </w:tc>
        <w:tc>
          <w:tcPr>
            <w:tcW w:w="1515" w:type="dxa"/>
          </w:tcPr>
          <w:p w14:paraId="35FA7EE0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eastAsia="zh-CN"/>
              </w:rPr>
              <w:t>简篇</w:t>
            </w:r>
          </w:p>
        </w:tc>
        <w:tc>
          <w:tcPr>
            <w:tcW w:w="3103" w:type="dxa"/>
          </w:tcPr>
          <w:p w14:paraId="65E23389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  <w:r>
              <w:rPr>
                <w:rFonts w:hint="eastAsia"/>
              </w:rPr>
              <w:t>https://www.jianpian.cn/a/1i815s9l</w:t>
            </w:r>
            <w:bookmarkStart w:id="0" w:name="_GoBack"/>
            <w:bookmarkEnd w:id="0"/>
          </w:p>
        </w:tc>
        <w:tc>
          <w:tcPr>
            <w:tcW w:w="1294" w:type="dxa"/>
          </w:tcPr>
          <w:p w14:paraId="31DFF8A5">
            <w:pPr>
              <w:pStyle w:val="14"/>
              <w:spacing w:line="550" w:lineRule="exact"/>
              <w:ind w:firstLine="280"/>
              <w:jc w:val="center"/>
              <w:rPr>
                <w:rFonts w:hint="default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24803899</w:t>
            </w:r>
          </w:p>
        </w:tc>
        <w:tc>
          <w:tcPr>
            <w:tcW w:w="1012" w:type="dxa"/>
          </w:tcPr>
          <w:p w14:paraId="78529EAA">
            <w:pPr>
              <w:pStyle w:val="14"/>
              <w:spacing w:line="550" w:lineRule="exact"/>
              <w:ind w:firstLine="280"/>
              <w:jc w:val="center"/>
              <w:rPr>
                <w:rFonts w:hint="default" w:ascii="仿宋" w:hAnsi="仿宋" w:eastAsia="仿宋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eastAsia="zh-CN"/>
              </w:rPr>
              <w:t>叶多</w:t>
            </w:r>
          </w:p>
        </w:tc>
        <w:tc>
          <w:tcPr>
            <w:tcW w:w="1688" w:type="dxa"/>
          </w:tcPr>
          <w:p w14:paraId="149DDFF7">
            <w:pPr>
              <w:pStyle w:val="14"/>
              <w:spacing w:line="550" w:lineRule="exact"/>
              <w:ind w:firstLine="280"/>
              <w:jc w:val="both"/>
              <w:rPr>
                <w:rFonts w:hint="default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13774596747</w:t>
            </w:r>
          </w:p>
        </w:tc>
        <w:tc>
          <w:tcPr>
            <w:tcW w:w="965" w:type="dxa"/>
          </w:tcPr>
          <w:p w14:paraId="07A5B21E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  <w:tr w14:paraId="0D5A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 w14:paraId="2243354C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76070D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9D4AAFD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EB07412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3103" w:type="dxa"/>
          </w:tcPr>
          <w:p w14:paraId="226186F2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82B26E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B03E87F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688" w:type="dxa"/>
          </w:tcPr>
          <w:p w14:paraId="1FFB355E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033B19D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  <w:tr w14:paraId="4D68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 w14:paraId="753DFC4E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0520E3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DCB9BAC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7201550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3103" w:type="dxa"/>
          </w:tcPr>
          <w:p w14:paraId="64DE736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FE3259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6DE6ACE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688" w:type="dxa"/>
          </w:tcPr>
          <w:p w14:paraId="7DB43EF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06DFA92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  <w:tr w14:paraId="246E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 w14:paraId="4D214468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04A2EDD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8F4890A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839F35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3103" w:type="dxa"/>
          </w:tcPr>
          <w:p w14:paraId="5238241F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CE8DDB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524E72B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688" w:type="dxa"/>
          </w:tcPr>
          <w:p w14:paraId="53C549F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52B27CEA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  <w:tr w14:paraId="5BE5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 w14:paraId="5056F0A0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259FAF9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0FDFBEC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AB661ED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3103" w:type="dxa"/>
          </w:tcPr>
          <w:p w14:paraId="71D7AF1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64F81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E8DA7FA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688" w:type="dxa"/>
          </w:tcPr>
          <w:p w14:paraId="6B71E8C6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0BFBF4A9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  <w:tr w14:paraId="52DB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</w:tcPr>
          <w:p w14:paraId="1534FA8C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C7C957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27ED072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60F7391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3103" w:type="dxa"/>
          </w:tcPr>
          <w:p w14:paraId="69D14675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88ECF8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BF7A03D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1688" w:type="dxa"/>
          </w:tcPr>
          <w:p w14:paraId="75CB1C33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0C05BAC7">
            <w:pPr>
              <w:pStyle w:val="14"/>
              <w:spacing w:line="550" w:lineRule="exact"/>
              <w:ind w:firstLine="280"/>
              <w:jc w:val="center"/>
              <w:rPr>
                <w:rFonts w:hint="eastAsia" w:ascii="仿宋" w:hAnsi="仿宋" w:eastAsia="仿宋" w:cs="仿宋_GB2312"/>
                <w:sz w:val="28"/>
                <w:szCs w:val="28"/>
              </w:rPr>
            </w:pPr>
          </w:p>
        </w:tc>
      </w:tr>
    </w:tbl>
    <w:p w14:paraId="3D730C7A">
      <w:pPr>
        <w:pStyle w:val="14"/>
        <w:spacing w:line="550" w:lineRule="exact"/>
        <w:ind w:firstLine="0" w:firstLineChars="0"/>
        <w:jc w:val="both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备注：县（市）区学校由县（市）区教育局汇总报送，同时报送县（市）区教育局公示网址；市属学校直接报送</w:t>
      </w:r>
      <w:r>
        <w:rPr>
          <w:rFonts w:ascii="仿宋" w:hAnsi="仿宋" w:eastAsia="仿宋" w:cs="仿宋_GB2312"/>
          <w:sz w:val="28"/>
          <w:szCs w:val="28"/>
        </w:rPr>
        <w:t>。</w:t>
      </w:r>
      <w:r>
        <w:rPr>
          <w:rFonts w:hint="eastAsia" w:ascii="仿宋" w:hAnsi="仿宋" w:eastAsia="仿宋" w:cs="仿宋_GB2312"/>
          <w:sz w:val="28"/>
          <w:szCs w:val="28"/>
        </w:rPr>
        <w:t>收件电子邮箱：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1132898211</w:t>
      </w:r>
      <w:r>
        <w:rPr>
          <w:rFonts w:ascii="仿宋" w:hAnsi="仿宋" w:eastAsia="仿宋" w:cs="仿宋_GB2312"/>
          <w:sz w:val="28"/>
          <w:szCs w:val="28"/>
          <w:lang w:val="en"/>
        </w:rPr>
        <w:t>@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qq</w:t>
      </w:r>
      <w:r>
        <w:rPr>
          <w:rFonts w:ascii="仿宋" w:hAnsi="仿宋" w:eastAsia="仿宋" w:cs="仿宋_GB2312"/>
          <w:sz w:val="28"/>
          <w:szCs w:val="28"/>
          <w:lang w:val="en"/>
        </w:rPr>
        <w:t>.com</w:t>
      </w:r>
      <w:r>
        <w:rPr>
          <w:rFonts w:hint="eastAsia" w:ascii="仿宋" w:hAnsi="仿宋" w:eastAsia="仿宋" w:cs="仿宋_GB2312"/>
          <w:sz w:val="28"/>
          <w:szCs w:val="28"/>
          <w:lang w:val="en"/>
        </w:rPr>
        <w:t>。</w:t>
      </w:r>
    </w:p>
    <w:p w14:paraId="4A0B551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97"/>
    <w:rsid w:val="008C3497"/>
    <w:rsid w:val="00FC6907"/>
    <w:rsid w:val="20D94ED6"/>
    <w:rsid w:val="26205FC3"/>
    <w:rsid w:val="33AC6F7B"/>
    <w:rsid w:val="4DF82953"/>
    <w:rsid w:val="7D9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6"/>
    <w:semiHidden/>
    <w:unhideWhenUsed/>
    <w:qFormat/>
    <w:uiPriority w:val="99"/>
    <w:pPr>
      <w:spacing w:after="120"/>
    </w:pPr>
  </w:style>
  <w:style w:type="paragraph" w:styleId="12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4">
    <w:name w:val="Body Text First Indent"/>
    <w:basedOn w:val="11"/>
    <w:link w:val="37"/>
    <w:qFormat/>
    <w:uiPriority w:val="99"/>
    <w:pPr>
      <w:autoSpaceDE w:val="0"/>
      <w:autoSpaceDN w:val="0"/>
      <w:spacing w:after="0"/>
      <w:ind w:firstLine="420" w:firstLineChars="100"/>
      <w:jc w:val="left"/>
    </w:pPr>
    <w:rPr>
      <w:rFonts w:ascii="微软雅黑" w:hAnsi="微软雅黑" w:eastAsia="微软雅黑" w:cs="宋体"/>
      <w:kern w:val="0"/>
      <w:sz w:val="20"/>
      <w:szCs w:val="20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正文文本 字符"/>
    <w:basedOn w:val="17"/>
    <w:link w:val="11"/>
    <w:semiHidden/>
    <w:qFormat/>
    <w:uiPriority w:val="99"/>
    <w:rPr>
      <w:rFonts w:ascii="Calibri" w:hAnsi="Calibri" w:eastAsia="宋体" w:cs="Times New Roman"/>
      <w:sz w:val="21"/>
      <w14:ligatures w14:val="none"/>
    </w:rPr>
  </w:style>
  <w:style w:type="character" w:customStyle="1" w:styleId="37">
    <w:name w:val="正文文本首行缩进 字符"/>
    <w:basedOn w:val="36"/>
    <w:link w:val="14"/>
    <w:qFormat/>
    <w:uiPriority w:val="99"/>
    <w:rPr>
      <w:rFonts w:ascii="微软雅黑" w:hAnsi="微软雅黑" w:eastAsia="微软雅黑" w:cs="宋体"/>
      <w:kern w:val="0"/>
      <w:sz w:val="20"/>
      <w:szCs w:val="2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26</TotalTime>
  <ScaleCrop>false</ScaleCrop>
  <LinksUpToDate>false</LinksUpToDate>
  <CharactersWithSpaces>161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2025-02-07T02:26:00Z</dcterms:created>
  <dc:creator>波 陈</dc:creator>
  <cp:lastModifiedBy>WPS</cp:lastModifiedBy>
  <dcterms:modified xsi:type="dcterms:W3CDTF">2026-04-12T08:57:05Z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eyJoZGlkIjoiNTBiNTZiYjg0YzUxZDU0MzE4NzBmMGI2NzY4M2UzYjAiLCJ1c2VySWQiOiIzOTE4NTE3NjUifQ==</vt:lpwstr>
  </property>
  <property fmtid="{D5CDD505-2E9C-101B-9397-08002B2CF9AE}" pid="3" name="KSOProductBuildVer">
    <vt:lpwstr>2052-12.8.2.18205</vt:lpwstr>
  </property>
  <property fmtid="{D5CDD505-2E9C-101B-9397-08002B2CF9AE}" pid="4" name="ICV">
    <vt:lpwstr>176686AA3722485DA9D19897A0665927_13</vt:lpwstr>
  </property>
</Properties>
</file>